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E43EE" w:rsidRPr="00EB7BFB" w:rsidRDefault="002E43EE" w:rsidP="00F05A0E">
      <w:pPr>
        <w:jc w:val="center"/>
        <w:rPr>
          <w:rFonts w:ascii="Arial" w:hAnsi="Arial" w:cs="Arial"/>
          <w:b/>
          <w:bCs/>
          <w:sz w:val="36"/>
          <w:szCs w:val="36"/>
        </w:rPr>
      </w:pPr>
      <w:r w:rsidRPr="00EB7BFB">
        <w:rPr>
          <w:rFonts w:ascii="Arial" w:hAnsi="Arial" w:cs="Arial"/>
          <w:b/>
          <w:bCs/>
          <w:sz w:val="36"/>
          <w:szCs w:val="36"/>
        </w:rPr>
        <w:t>Trabajo Infantil</w:t>
      </w:r>
    </w:p>
    <w:p w:rsidR="002E43EE" w:rsidRPr="00C83A61" w:rsidRDefault="002E43EE" w:rsidP="002E43EE">
      <w:pPr>
        <w:jc w:val="both"/>
        <w:rPr>
          <w:rFonts w:ascii="Arial" w:hAnsi="Arial" w:cs="Arial"/>
          <w:sz w:val="24"/>
          <w:szCs w:val="24"/>
        </w:rPr>
      </w:pPr>
      <w:r w:rsidRPr="00C83A61">
        <w:rPr>
          <w:rFonts w:ascii="Arial" w:hAnsi="Arial" w:cs="Arial"/>
          <w:sz w:val="24"/>
          <w:szCs w:val="24"/>
        </w:rPr>
        <w:t>En general, el texto proporciona explicaciones claras y detalladas sobre por qué algunos campos están vacíos. A continuación, presento una justificación, fundamentación y motivación para cada caso:</w:t>
      </w:r>
    </w:p>
    <w:p w:rsidR="002E43EE" w:rsidRPr="00C83A61" w:rsidRDefault="002E43EE" w:rsidP="002E43EE">
      <w:pPr>
        <w:jc w:val="both"/>
        <w:rPr>
          <w:rFonts w:ascii="Arial" w:hAnsi="Arial" w:cs="Arial"/>
          <w:sz w:val="24"/>
          <w:szCs w:val="24"/>
        </w:rPr>
      </w:pPr>
      <w:r w:rsidRPr="00C83A61">
        <w:rPr>
          <w:rFonts w:ascii="Arial" w:hAnsi="Arial" w:cs="Arial"/>
          <w:sz w:val="24"/>
          <w:szCs w:val="24"/>
        </w:rPr>
        <w:t xml:space="preserve">El campo </w:t>
      </w:r>
      <w:r w:rsidRPr="000C66C8">
        <w:rPr>
          <w:rFonts w:ascii="Arial" w:hAnsi="Arial" w:cs="Arial"/>
          <w:b/>
          <w:bCs/>
          <w:sz w:val="24"/>
          <w:szCs w:val="24"/>
        </w:rPr>
        <w:t>"Sujeto obligado corresponsable del programa"</w:t>
      </w:r>
      <w:r w:rsidRPr="00C83A61">
        <w:rPr>
          <w:rFonts w:ascii="Arial" w:hAnsi="Arial" w:cs="Arial"/>
          <w:sz w:val="24"/>
          <w:szCs w:val="24"/>
        </w:rPr>
        <w:t xml:space="preserve"> se encuentra vacío porque ningún otro sujeto obligado involucrado colabora en la ejecución del programa. </w:t>
      </w:r>
    </w:p>
    <w:p w:rsidR="002E43EE" w:rsidRPr="00170D8D" w:rsidRDefault="002E43EE" w:rsidP="002E43EE">
      <w:pPr>
        <w:jc w:val="both"/>
        <w:rPr>
          <w:rFonts w:ascii="Arial" w:hAnsi="Arial" w:cs="Arial"/>
          <w:sz w:val="24"/>
          <w:szCs w:val="24"/>
          <w:highlight w:val="yellow"/>
        </w:rPr>
      </w:pPr>
      <w:r w:rsidRPr="00170D8D">
        <w:rPr>
          <w:rFonts w:ascii="Arial" w:hAnsi="Arial" w:cs="Arial"/>
          <w:sz w:val="24"/>
          <w:szCs w:val="24"/>
        </w:rPr>
        <w:t xml:space="preserve">El campo </w:t>
      </w:r>
      <w:r w:rsidRPr="00170D8D">
        <w:rPr>
          <w:rFonts w:ascii="Arial" w:hAnsi="Arial" w:cs="Arial"/>
          <w:b/>
          <w:bCs/>
          <w:sz w:val="24"/>
          <w:szCs w:val="24"/>
        </w:rPr>
        <w:t>"Nota Metodológica de cálculo"</w:t>
      </w:r>
      <w:r w:rsidRPr="00170D8D">
        <w:rPr>
          <w:rFonts w:ascii="Arial" w:hAnsi="Arial" w:cs="Arial"/>
          <w:sz w:val="24"/>
          <w:szCs w:val="24"/>
        </w:rPr>
        <w:t xml:space="preserve"> se encuentra vacío porque el encargado es un intermediario del SEDIF en la entrega de Becas. El SEDIF destinó el apoyo a 22 beneficiarios, de los cuales 12 fueron definidos por el estado y 10 por el municipio. El estado deposita el apoyo y el municipio lo entrega en cheque una vez al año, y la cantidad a entregar ya está designada por el estado. Como intermediario, el encargado simplemente gestiona la entrega de las becas a los beneficiarios y no es responsable de la elaboración de notas metodológicas para el programa.</w:t>
      </w:r>
    </w:p>
    <w:p w:rsidR="002E43EE" w:rsidRPr="00170D8D" w:rsidRDefault="002E43EE" w:rsidP="002E43EE">
      <w:pPr>
        <w:jc w:val="both"/>
        <w:rPr>
          <w:rFonts w:ascii="Arial" w:hAnsi="Arial" w:cs="Arial"/>
          <w:sz w:val="24"/>
          <w:szCs w:val="24"/>
        </w:rPr>
      </w:pPr>
      <w:r w:rsidRPr="00170D8D">
        <w:rPr>
          <w:rFonts w:ascii="Arial" w:hAnsi="Arial" w:cs="Arial"/>
          <w:sz w:val="24"/>
          <w:szCs w:val="24"/>
        </w:rPr>
        <w:t xml:space="preserve">El campo </w:t>
      </w:r>
      <w:r>
        <w:rPr>
          <w:rFonts w:ascii="Arial" w:hAnsi="Arial" w:cs="Arial"/>
          <w:sz w:val="24"/>
          <w:szCs w:val="24"/>
        </w:rPr>
        <w:t>“</w:t>
      </w:r>
      <w:r w:rsidRPr="00170D8D">
        <w:rPr>
          <w:rFonts w:ascii="Arial" w:hAnsi="Arial" w:cs="Arial"/>
          <w:b/>
          <w:bCs/>
          <w:sz w:val="24"/>
          <w:szCs w:val="24"/>
        </w:rPr>
        <w:t>Monto del presupuesto modificado</w:t>
      </w:r>
      <w:r>
        <w:rPr>
          <w:rFonts w:ascii="Arial" w:hAnsi="Arial" w:cs="Arial"/>
          <w:sz w:val="24"/>
          <w:szCs w:val="24"/>
        </w:rPr>
        <w:t>”</w:t>
      </w:r>
      <w:r w:rsidRPr="00170D8D">
        <w:rPr>
          <w:rFonts w:ascii="Arial" w:hAnsi="Arial" w:cs="Arial"/>
          <w:sz w:val="24"/>
          <w:szCs w:val="24"/>
        </w:rPr>
        <w:t xml:space="preserve"> se encuentra vacío porque no hubo modificaciones en el presupuesto. Tanto el número de beneficiarios como el presupuesto asignado ya fueron determinados previamente </w:t>
      </w:r>
      <w:r>
        <w:rPr>
          <w:rFonts w:ascii="Arial" w:hAnsi="Arial" w:cs="Arial"/>
          <w:sz w:val="24"/>
          <w:szCs w:val="24"/>
        </w:rPr>
        <w:t xml:space="preserve">por el estado </w:t>
      </w:r>
      <w:r w:rsidRPr="00170D8D">
        <w:rPr>
          <w:rFonts w:ascii="Arial" w:hAnsi="Arial" w:cs="Arial"/>
          <w:sz w:val="24"/>
          <w:szCs w:val="24"/>
        </w:rPr>
        <w:t>y no se realizaron ajustes.</w:t>
      </w:r>
    </w:p>
    <w:p w:rsidR="002E43EE" w:rsidRPr="00C83A61" w:rsidRDefault="002E43EE" w:rsidP="002E43EE">
      <w:pPr>
        <w:jc w:val="both"/>
        <w:rPr>
          <w:rFonts w:ascii="Arial" w:hAnsi="Arial" w:cs="Arial"/>
          <w:sz w:val="24"/>
          <w:szCs w:val="24"/>
        </w:rPr>
      </w:pPr>
      <w:r w:rsidRPr="00C83A61">
        <w:rPr>
          <w:rFonts w:ascii="Arial" w:hAnsi="Arial" w:cs="Arial"/>
          <w:sz w:val="24"/>
          <w:szCs w:val="24"/>
        </w:rPr>
        <w:t xml:space="preserve">El campo </w:t>
      </w:r>
      <w:r w:rsidRPr="00170D8D">
        <w:rPr>
          <w:rFonts w:ascii="Arial" w:hAnsi="Arial" w:cs="Arial"/>
          <w:b/>
          <w:bCs/>
          <w:sz w:val="24"/>
          <w:szCs w:val="24"/>
        </w:rPr>
        <w:t xml:space="preserve">"Monto déficit de operación" </w:t>
      </w:r>
      <w:r w:rsidRPr="00C83A61">
        <w:rPr>
          <w:rFonts w:ascii="Arial" w:hAnsi="Arial" w:cs="Arial"/>
          <w:sz w:val="24"/>
          <w:szCs w:val="24"/>
        </w:rPr>
        <w:t xml:space="preserve">se encuentra vacío en virtud de que no hubo déficit de operación. </w:t>
      </w:r>
    </w:p>
    <w:p w:rsidR="002E43EE" w:rsidRPr="00C83A61" w:rsidRDefault="002E43EE" w:rsidP="002E43EE">
      <w:pPr>
        <w:jc w:val="both"/>
        <w:rPr>
          <w:rFonts w:ascii="Arial" w:hAnsi="Arial" w:cs="Arial"/>
          <w:sz w:val="24"/>
          <w:szCs w:val="24"/>
        </w:rPr>
      </w:pPr>
      <w:r w:rsidRPr="00C83A61">
        <w:rPr>
          <w:rFonts w:ascii="Arial" w:hAnsi="Arial" w:cs="Arial"/>
          <w:sz w:val="24"/>
          <w:szCs w:val="24"/>
        </w:rPr>
        <w:t xml:space="preserve">El campo </w:t>
      </w:r>
      <w:r w:rsidRPr="00170D8D">
        <w:rPr>
          <w:rFonts w:ascii="Arial" w:hAnsi="Arial" w:cs="Arial"/>
          <w:b/>
          <w:bCs/>
          <w:sz w:val="24"/>
          <w:szCs w:val="24"/>
        </w:rPr>
        <w:t>"Monto gastos de administración"</w:t>
      </w:r>
      <w:r w:rsidRPr="00C83A61">
        <w:rPr>
          <w:rFonts w:ascii="Arial" w:hAnsi="Arial" w:cs="Arial"/>
          <w:sz w:val="24"/>
          <w:szCs w:val="24"/>
        </w:rPr>
        <w:t xml:space="preserve"> se encuentra vacío en virtud de que todo está a cargo del estado, y el </w:t>
      </w:r>
      <w:r>
        <w:rPr>
          <w:rFonts w:ascii="Arial" w:hAnsi="Arial" w:cs="Arial"/>
          <w:sz w:val="24"/>
          <w:szCs w:val="24"/>
        </w:rPr>
        <w:t>encargado</w:t>
      </w:r>
      <w:r w:rsidRPr="00C83A61">
        <w:rPr>
          <w:rFonts w:ascii="Arial" w:hAnsi="Arial" w:cs="Arial"/>
          <w:sz w:val="24"/>
          <w:szCs w:val="24"/>
        </w:rPr>
        <w:t xml:space="preserve"> solo es un intermediario que entrega los subsidios. </w:t>
      </w:r>
    </w:p>
    <w:p w:rsidR="002E43EE" w:rsidRPr="00C83A61" w:rsidRDefault="002E43EE" w:rsidP="002E43EE">
      <w:pPr>
        <w:jc w:val="both"/>
        <w:rPr>
          <w:rFonts w:ascii="Arial" w:hAnsi="Arial" w:cs="Arial"/>
          <w:sz w:val="24"/>
          <w:szCs w:val="24"/>
        </w:rPr>
      </w:pPr>
      <w:r w:rsidRPr="00C83A61">
        <w:rPr>
          <w:rFonts w:ascii="Arial" w:hAnsi="Arial" w:cs="Arial"/>
          <w:sz w:val="24"/>
          <w:szCs w:val="24"/>
        </w:rPr>
        <w:t xml:space="preserve">El campo </w:t>
      </w:r>
      <w:r w:rsidRPr="00170D8D">
        <w:rPr>
          <w:rFonts w:ascii="Arial" w:hAnsi="Arial" w:cs="Arial"/>
          <w:b/>
          <w:bCs/>
          <w:sz w:val="24"/>
          <w:szCs w:val="24"/>
        </w:rPr>
        <w:t>"Hipervínculo documento de modificaciones a los alcances"</w:t>
      </w:r>
      <w:r w:rsidRPr="00C83A61">
        <w:rPr>
          <w:rFonts w:ascii="Arial" w:hAnsi="Arial" w:cs="Arial"/>
          <w:sz w:val="24"/>
          <w:szCs w:val="24"/>
        </w:rPr>
        <w:t xml:space="preserve"> está vacío en virtud de que no hay ninguna modificación respecto a los alcances que pueda tener el programa, por lo cual se encuentra vacío.</w:t>
      </w:r>
    </w:p>
    <w:p w:rsidR="002E43EE" w:rsidRDefault="002E43EE" w:rsidP="002E43EE">
      <w:pPr>
        <w:jc w:val="both"/>
        <w:rPr>
          <w:rFonts w:ascii="Arial" w:hAnsi="Arial" w:cs="Arial"/>
          <w:sz w:val="24"/>
          <w:szCs w:val="24"/>
        </w:rPr>
      </w:pPr>
      <w:r w:rsidRPr="00C83A61">
        <w:rPr>
          <w:rFonts w:ascii="Arial" w:hAnsi="Arial" w:cs="Arial"/>
          <w:sz w:val="24"/>
          <w:szCs w:val="24"/>
        </w:rPr>
        <w:t xml:space="preserve">El campo </w:t>
      </w:r>
      <w:r w:rsidRPr="00170D8D">
        <w:rPr>
          <w:rFonts w:ascii="Arial" w:hAnsi="Arial" w:cs="Arial"/>
          <w:b/>
          <w:bCs/>
          <w:sz w:val="24"/>
          <w:szCs w:val="24"/>
        </w:rPr>
        <w:t>"Hipervínculo a resultados de informe de evaluación"</w:t>
      </w:r>
      <w:r w:rsidRPr="00C83A61">
        <w:rPr>
          <w:rFonts w:ascii="Arial" w:hAnsi="Arial" w:cs="Arial"/>
          <w:sz w:val="24"/>
          <w:szCs w:val="24"/>
        </w:rPr>
        <w:t xml:space="preserve"> está vacío porque el municipio no evalúa, y quien corresponde la evaluación es el estado</w:t>
      </w:r>
      <w:r>
        <w:rPr>
          <w:rFonts w:ascii="Arial" w:hAnsi="Arial" w:cs="Arial"/>
          <w:sz w:val="24"/>
          <w:szCs w:val="24"/>
        </w:rPr>
        <w:t>.</w:t>
      </w:r>
    </w:p>
    <w:p w:rsidR="002E43EE" w:rsidRPr="00CE71E0" w:rsidRDefault="002E43EE" w:rsidP="002E43EE">
      <w:pPr>
        <w:jc w:val="both"/>
        <w:rPr>
          <w:rFonts w:ascii="Arial" w:hAnsi="Arial" w:cs="Arial"/>
          <w:sz w:val="24"/>
          <w:szCs w:val="24"/>
        </w:rPr>
      </w:pPr>
      <w:r w:rsidRPr="00CE71E0">
        <w:rPr>
          <w:rFonts w:ascii="Arial" w:hAnsi="Arial" w:cs="Arial"/>
          <w:sz w:val="24"/>
          <w:szCs w:val="24"/>
        </w:rPr>
        <w:t xml:space="preserve">El campo de </w:t>
      </w:r>
      <w:r w:rsidRPr="00CE71E0">
        <w:rPr>
          <w:rFonts w:ascii="Arial" w:hAnsi="Arial" w:cs="Arial"/>
          <w:b/>
          <w:bCs/>
          <w:sz w:val="24"/>
          <w:szCs w:val="24"/>
        </w:rPr>
        <w:t>‘’hipervínculo para el calendario presupuestal’’</w:t>
      </w:r>
      <w:r w:rsidRPr="00CE71E0">
        <w:rPr>
          <w:rFonts w:ascii="Arial" w:hAnsi="Arial" w:cs="Arial"/>
          <w:sz w:val="24"/>
          <w:szCs w:val="24"/>
        </w:rPr>
        <w:t xml:space="preserve"> está vacío porque el programa operativo se enfoca principalmente en presentar el programa de asistencia social, sus objetivos, beneficiarios, modalidades y requisitos de acceso. No se incluye información detallada sobre los recursos presupuestarios asignados al programa, ni se presenta un calendario específico de ejecución presupuestal.</w:t>
      </w:r>
    </w:p>
    <w:p w:rsidR="002E43EE" w:rsidRPr="00C83A61" w:rsidRDefault="002E43EE" w:rsidP="002E43EE">
      <w:pPr>
        <w:jc w:val="both"/>
        <w:rPr>
          <w:rFonts w:ascii="Arial" w:hAnsi="Arial" w:cs="Arial"/>
          <w:sz w:val="24"/>
          <w:szCs w:val="24"/>
        </w:rPr>
      </w:pPr>
      <w:r w:rsidRPr="00C83A61">
        <w:rPr>
          <w:rFonts w:ascii="Arial" w:hAnsi="Arial" w:cs="Arial"/>
          <w:sz w:val="24"/>
          <w:szCs w:val="24"/>
        </w:rPr>
        <w:lastRenderedPageBreak/>
        <w:t xml:space="preserve">El campo </w:t>
      </w:r>
      <w:r w:rsidRPr="00170D8D">
        <w:rPr>
          <w:rFonts w:ascii="Arial" w:hAnsi="Arial" w:cs="Arial"/>
          <w:b/>
          <w:bCs/>
          <w:sz w:val="24"/>
          <w:szCs w:val="24"/>
        </w:rPr>
        <w:t>"Seguimiento a las recomendaciones"</w:t>
      </w:r>
      <w:r w:rsidRPr="00C83A61">
        <w:rPr>
          <w:rFonts w:ascii="Arial" w:hAnsi="Arial" w:cs="Arial"/>
          <w:sz w:val="24"/>
          <w:szCs w:val="24"/>
        </w:rPr>
        <w:t xml:space="preserve"> está vacío porque el </w:t>
      </w:r>
      <w:r>
        <w:rPr>
          <w:rFonts w:ascii="Arial" w:hAnsi="Arial" w:cs="Arial"/>
          <w:sz w:val="24"/>
          <w:szCs w:val="24"/>
        </w:rPr>
        <w:t>encargado</w:t>
      </w:r>
      <w:r w:rsidRPr="00C83A61">
        <w:rPr>
          <w:rFonts w:ascii="Arial" w:hAnsi="Arial" w:cs="Arial"/>
          <w:sz w:val="24"/>
          <w:szCs w:val="24"/>
        </w:rPr>
        <w:t xml:space="preserve"> </w:t>
      </w:r>
      <w:r>
        <w:rPr>
          <w:rFonts w:ascii="Arial" w:hAnsi="Arial" w:cs="Arial"/>
          <w:sz w:val="24"/>
          <w:szCs w:val="24"/>
        </w:rPr>
        <w:t>no cuenta con recomendaciones</w:t>
      </w:r>
      <w:r w:rsidRPr="00C83A61">
        <w:rPr>
          <w:rFonts w:ascii="Arial" w:hAnsi="Arial" w:cs="Arial"/>
          <w:sz w:val="24"/>
          <w:szCs w:val="24"/>
        </w:rPr>
        <w:t xml:space="preserve"> </w:t>
      </w:r>
      <w:r>
        <w:rPr>
          <w:rFonts w:ascii="Arial" w:hAnsi="Arial" w:cs="Arial"/>
          <w:sz w:val="24"/>
          <w:szCs w:val="24"/>
        </w:rPr>
        <w:t>documentadas.</w:t>
      </w:r>
    </w:p>
    <w:p w:rsidR="002E43EE" w:rsidRDefault="002E43EE" w:rsidP="002E43EE">
      <w:pPr>
        <w:jc w:val="both"/>
        <w:rPr>
          <w:rFonts w:ascii="Arial" w:hAnsi="Arial" w:cs="Arial"/>
          <w:sz w:val="24"/>
          <w:szCs w:val="24"/>
        </w:rPr>
      </w:pPr>
      <w:r w:rsidRPr="00B73C25">
        <w:rPr>
          <w:rFonts w:ascii="Arial" w:hAnsi="Arial" w:cs="Arial"/>
          <w:sz w:val="24"/>
          <w:szCs w:val="24"/>
        </w:rPr>
        <w:t xml:space="preserve">El campo </w:t>
      </w:r>
      <w:r w:rsidRPr="00B73C25">
        <w:rPr>
          <w:rFonts w:ascii="Arial" w:hAnsi="Arial" w:cs="Arial"/>
          <w:b/>
          <w:bCs/>
          <w:sz w:val="24"/>
          <w:szCs w:val="24"/>
        </w:rPr>
        <w:t>"Indicadores respecto de la ejecución del programa"</w:t>
      </w:r>
      <w:r w:rsidRPr="00B73C25">
        <w:rPr>
          <w:rFonts w:ascii="Arial" w:hAnsi="Arial" w:cs="Arial"/>
          <w:sz w:val="24"/>
          <w:szCs w:val="24"/>
        </w:rPr>
        <w:t xml:space="preserve"> dentro del programa operativo de la secretaria Estatal para el Desarrollo Integral de la Familia no incluye indicadores específicos para evaluar la ejecución del programa por lo cual la tabla 535775</w:t>
      </w:r>
      <w:r>
        <w:rPr>
          <w:rFonts w:ascii="Arial" w:hAnsi="Arial" w:cs="Arial"/>
          <w:sz w:val="24"/>
          <w:szCs w:val="24"/>
        </w:rPr>
        <w:t xml:space="preserve"> y </w:t>
      </w:r>
      <w:r w:rsidRPr="00F84FCC">
        <w:rPr>
          <w:rFonts w:ascii="Arial" w:hAnsi="Arial" w:cs="Arial"/>
          <w:sz w:val="24"/>
          <w:szCs w:val="24"/>
        </w:rPr>
        <w:t>535817</w:t>
      </w:r>
      <w:r w:rsidRPr="00B73C25">
        <w:rPr>
          <w:rFonts w:ascii="Arial" w:hAnsi="Arial" w:cs="Arial"/>
          <w:sz w:val="24"/>
          <w:szCs w:val="24"/>
        </w:rPr>
        <w:t xml:space="preserve"> está</w:t>
      </w:r>
      <w:r>
        <w:rPr>
          <w:rFonts w:ascii="Arial" w:hAnsi="Arial" w:cs="Arial"/>
          <w:sz w:val="24"/>
          <w:szCs w:val="24"/>
        </w:rPr>
        <w:t>n</w:t>
      </w:r>
      <w:r w:rsidRPr="00B73C25">
        <w:rPr>
          <w:rFonts w:ascii="Arial" w:hAnsi="Arial" w:cs="Arial"/>
          <w:sz w:val="24"/>
          <w:szCs w:val="24"/>
        </w:rPr>
        <w:t xml:space="preserve"> vacía</w:t>
      </w:r>
      <w:r>
        <w:rPr>
          <w:rFonts w:ascii="Arial" w:hAnsi="Arial" w:cs="Arial"/>
          <w:sz w:val="24"/>
          <w:szCs w:val="24"/>
        </w:rPr>
        <w:t>s</w:t>
      </w:r>
      <w:r w:rsidRPr="00B73C25">
        <w:rPr>
          <w:rFonts w:ascii="Arial" w:hAnsi="Arial" w:cs="Arial"/>
          <w:sz w:val="24"/>
          <w:szCs w:val="24"/>
        </w:rPr>
        <w:t>, Sin embargo, en el documento se describen</w:t>
      </w:r>
      <w:r w:rsidR="006C0476">
        <w:rPr>
          <w:rFonts w:ascii="Arial" w:hAnsi="Arial" w:cs="Arial"/>
          <w:sz w:val="24"/>
          <w:szCs w:val="24"/>
        </w:rPr>
        <w:t>:</w:t>
      </w:r>
      <w:r w:rsidRPr="00B73C25">
        <w:rPr>
          <w:rFonts w:ascii="Arial" w:hAnsi="Arial" w:cs="Arial"/>
          <w:sz w:val="24"/>
          <w:szCs w:val="24"/>
        </w:rPr>
        <w:t xml:space="preserve"> matrices de indicadores de resultados</w:t>
      </w:r>
      <w:r w:rsidR="006C0476">
        <w:rPr>
          <w:rFonts w:ascii="Arial" w:hAnsi="Arial" w:cs="Arial"/>
          <w:sz w:val="24"/>
          <w:szCs w:val="24"/>
        </w:rPr>
        <w:t xml:space="preserve"> y</w:t>
      </w:r>
      <w:r w:rsidRPr="00B73C25">
        <w:rPr>
          <w:rFonts w:ascii="Arial" w:hAnsi="Arial" w:cs="Arial"/>
          <w:sz w:val="24"/>
          <w:szCs w:val="24"/>
        </w:rPr>
        <w:t xml:space="preserve"> algunos aspectos relacionados con la entrega de la ayuda, como el número de beneficiarios, la frecuencia de entrega y el tipo de a</w:t>
      </w:r>
      <w:r w:rsidR="006C0476">
        <w:rPr>
          <w:rFonts w:ascii="Arial" w:hAnsi="Arial" w:cs="Arial"/>
          <w:sz w:val="24"/>
          <w:szCs w:val="24"/>
        </w:rPr>
        <w:t>poyos</w:t>
      </w:r>
      <w:r w:rsidRPr="00B73C25">
        <w:rPr>
          <w:rFonts w:ascii="Arial" w:hAnsi="Arial" w:cs="Arial"/>
          <w:sz w:val="24"/>
          <w:szCs w:val="24"/>
        </w:rPr>
        <w:t xml:space="preserve"> que se proporcionan. También se mencionan algunos requisitos y procedimientos para el acceso al programa, así como las obligaciones de los beneficiarios.</w:t>
      </w:r>
    </w:p>
    <w:p w:rsidR="002E43EE" w:rsidRPr="00A121A3" w:rsidRDefault="002E43EE" w:rsidP="002E43EE">
      <w:pPr>
        <w:jc w:val="both"/>
        <w:rPr>
          <w:rFonts w:ascii="Arial" w:hAnsi="Arial" w:cs="Arial"/>
          <w:sz w:val="24"/>
          <w:szCs w:val="24"/>
        </w:rPr>
      </w:pPr>
      <w:r w:rsidRPr="00A121A3">
        <w:rPr>
          <w:rFonts w:ascii="Arial" w:hAnsi="Arial" w:cs="Arial"/>
          <w:sz w:val="24"/>
          <w:szCs w:val="24"/>
        </w:rPr>
        <w:t xml:space="preserve">El campo </w:t>
      </w:r>
      <w:r w:rsidRPr="00B73C25">
        <w:rPr>
          <w:rFonts w:ascii="Arial" w:hAnsi="Arial" w:cs="Arial"/>
          <w:b/>
          <w:bCs/>
          <w:sz w:val="24"/>
          <w:szCs w:val="24"/>
        </w:rPr>
        <w:t>"Denominación del (los) programas(s) al(los) cual(es) está articulado Informes periódicos sobre la ejecución del programa y sus evaluaciones"</w:t>
      </w:r>
      <w:r w:rsidRPr="00A121A3">
        <w:rPr>
          <w:rFonts w:ascii="Arial" w:hAnsi="Arial" w:cs="Arial"/>
          <w:sz w:val="24"/>
          <w:szCs w:val="24"/>
        </w:rPr>
        <w:t xml:space="preserve"> está vacío porque no se realizaron evaluaciones del programa durante el período cubierto por el informe.</w:t>
      </w:r>
    </w:p>
    <w:p w:rsidR="00BB4547" w:rsidRPr="00A16A89" w:rsidRDefault="00A16A89" w:rsidP="00A16A89">
      <w:pPr>
        <w:jc w:val="both"/>
        <w:rPr>
          <w:rFonts w:ascii="Arial" w:hAnsi="Arial" w:cs="Arial"/>
          <w:sz w:val="24"/>
          <w:szCs w:val="24"/>
        </w:rPr>
      </w:pPr>
      <w:r w:rsidRPr="00A16A89">
        <w:rPr>
          <w:rFonts w:ascii="Arial" w:hAnsi="Arial" w:cs="Arial"/>
          <w:b/>
          <w:bCs/>
          <w:sz w:val="24"/>
          <w:szCs w:val="24"/>
        </w:rPr>
        <w:t>Nota:</w:t>
      </w:r>
      <w:r w:rsidRPr="00A16A89">
        <w:rPr>
          <w:rFonts w:ascii="Arial" w:hAnsi="Arial" w:cs="Arial"/>
          <w:sz w:val="24"/>
          <w:szCs w:val="24"/>
        </w:rPr>
        <w:t xml:space="preserve"> Todos los campos faltantes han sido justificados en base a las Reglas de Operación de los Programas Estatales del Ejercicio Fiscal 2022 de la Secretaría Estatal para el Desarrollo Integral de la Familia, emitidas por el Gobierno del Estado y publicadas en el Periódico Oficial con fecha del sábado 29 de enero de 2022.</w:t>
      </w:r>
    </w:p>
    <w:sectPr w:rsidR="00BB4547" w:rsidRPr="00A16A8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3EE"/>
    <w:rsid w:val="002E43EE"/>
    <w:rsid w:val="005D71A2"/>
    <w:rsid w:val="006C0476"/>
    <w:rsid w:val="008929E5"/>
    <w:rsid w:val="009E38DD"/>
    <w:rsid w:val="00A16A89"/>
    <w:rsid w:val="00A37CCF"/>
    <w:rsid w:val="00BB4547"/>
    <w:rsid w:val="00F05A0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F4451"/>
  <w15:chartTrackingRefBased/>
  <w15:docId w15:val="{AC64E5AF-C5D2-4E8F-B7B9-D69D26E26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43EE"/>
    <w:pPr>
      <w:spacing w:after="200" w:line="276" w:lineRule="auto"/>
    </w:pPr>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552</Words>
  <Characters>3038</Characters>
  <Application>Microsoft Office Word</Application>
  <DocSecurity>0</DocSecurity>
  <Lines>25</Lines>
  <Paragraphs>7</Paragraphs>
  <ScaleCrop>false</ScaleCrop>
  <Company/>
  <LinksUpToDate>false</LinksUpToDate>
  <CharactersWithSpaces>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FLAVIO HERNANDEZ BAUTISTA</dc:creator>
  <cp:keywords/>
  <dc:description/>
  <cp:lastModifiedBy>FLAVIO HERNANDEZ BAUTISTA</cp:lastModifiedBy>
  <cp:revision>7</cp:revision>
  <dcterms:created xsi:type="dcterms:W3CDTF">2023-05-09T18:45:00Z</dcterms:created>
  <dcterms:modified xsi:type="dcterms:W3CDTF">2023-05-11T14:26:00Z</dcterms:modified>
</cp:coreProperties>
</file>